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C7AFC" w14:textId="046098E3" w:rsidR="00F009E6" w:rsidRPr="006D146E" w:rsidRDefault="00F009E6" w:rsidP="00F009E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Tisková zpráva 21. 9</w:t>
      </w:r>
      <w:r>
        <w:rPr>
          <w:rFonts w:ascii="Arial" w:eastAsia="Times New Roman" w:hAnsi="Arial" w:cs="Arial"/>
          <w:bCs/>
          <w:lang w:eastAsia="cs-CZ"/>
        </w:rPr>
        <w:t>. 2021</w:t>
      </w:r>
      <w:r w:rsidRPr="006D146E">
        <w:rPr>
          <w:rFonts w:ascii="Arial" w:eastAsia="Times New Roman" w:hAnsi="Arial" w:cs="Arial"/>
          <w:bCs/>
          <w:lang w:eastAsia="cs-CZ"/>
        </w:rPr>
        <w:t>, Pardubický kraj</w:t>
      </w:r>
    </w:p>
    <w:p w14:paraId="4F0D08EE" w14:textId="77777777" w:rsidR="00F009E6" w:rsidRDefault="00F009E6" w:rsidP="00F009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9A66BDF" w14:textId="77777777" w:rsidR="00514743" w:rsidRPr="00514743" w:rsidRDefault="00514743" w:rsidP="005147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b/>
          <w:bCs/>
          <w:color w:val="000000"/>
          <w:lang w:eastAsia="cs-CZ"/>
        </w:rPr>
        <w:t>Knihovna připomíná na Přihrádku nově i básníka Petra Kabeše</w:t>
      </w:r>
    </w:p>
    <w:p w14:paraId="30852FC4" w14:textId="77777777" w:rsidR="00514743" w:rsidRPr="00514743" w:rsidRDefault="00514743" w:rsidP="00514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</w:p>
    <w:p w14:paraId="00863F4F" w14:textId="77777777" w:rsidR="00514743" w:rsidRPr="00514743" w:rsidRDefault="00514743" w:rsidP="00514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bCs/>
          <w:color w:val="000000"/>
          <w:lang w:eastAsia="cs-CZ"/>
        </w:rPr>
        <w:t xml:space="preserve">Pardubice – Pohled na generaci literátů, která se formovala v Pardubicích v 60. letech minulého století, nyní v Knihovním centru U </w:t>
      </w:r>
      <w:proofErr w:type="spellStart"/>
      <w:r w:rsidRPr="00514743">
        <w:rPr>
          <w:rFonts w:ascii="Arial" w:eastAsia="Times New Roman" w:hAnsi="Arial" w:cs="Arial"/>
          <w:bCs/>
          <w:color w:val="000000"/>
          <w:lang w:eastAsia="cs-CZ"/>
        </w:rPr>
        <w:t>Vokolků</w:t>
      </w:r>
      <w:proofErr w:type="spellEnd"/>
      <w:r w:rsidRPr="00514743">
        <w:rPr>
          <w:rFonts w:ascii="Arial" w:eastAsia="Times New Roman" w:hAnsi="Arial" w:cs="Arial"/>
          <w:bCs/>
          <w:color w:val="000000"/>
          <w:lang w:eastAsia="cs-CZ"/>
        </w:rPr>
        <w:t xml:space="preserve"> doplňuje vedle Jiřího Gruši také nahlédnutí do života a tvorby jeho souputníka a přítele, básníka Petra Kabeše. Pardubický kraj a Krajská knihovna na expozici spolupracovaly s manželkou básníka, překladatelkou Annou Kareninovou.</w:t>
      </w:r>
    </w:p>
    <w:p w14:paraId="393769A7" w14:textId="77777777" w:rsidR="00514743" w:rsidRPr="00514743" w:rsidRDefault="00514743" w:rsidP="00514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</w:p>
    <w:p w14:paraId="1DDD0F1A" w14:textId="77777777" w:rsidR="00514743" w:rsidRPr="00514743" w:rsidRDefault="00514743" w:rsidP="00514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i/>
          <w:iCs/>
          <w:color w:val="000000"/>
          <w:lang w:eastAsia="cs-CZ"/>
        </w:rPr>
        <w:t>„Splácíme tím určitý dluh odkazu Petra Kabeše, ale také sami sobě. Básně Petra Kabeše totiž stojí za to, abychom je znovu objevovali. Jeho generace doplatila na svou otevřenost a názorovou pevnost a do učebnic se dostala až po sametové revoluci, proto její stopu musíme nově prošlapávat“ </w:t>
      </w:r>
      <w:r w:rsidRPr="00514743">
        <w:rPr>
          <w:rFonts w:ascii="Arial" w:eastAsia="Times New Roman" w:hAnsi="Arial" w:cs="Arial"/>
          <w:color w:val="000000"/>
          <w:lang w:eastAsia="cs-CZ"/>
        </w:rPr>
        <w:t>říká náměstek hejtmana Pardubického kraje Roman Línek.</w:t>
      </w:r>
    </w:p>
    <w:p w14:paraId="449918CF" w14:textId="77777777" w:rsidR="00514743" w:rsidRPr="00514743" w:rsidRDefault="00514743" w:rsidP="00514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color w:val="000000"/>
          <w:lang w:eastAsia="cs-CZ"/>
        </w:rPr>
        <w:t> </w:t>
      </w:r>
    </w:p>
    <w:p w14:paraId="4059982A" w14:textId="77777777" w:rsidR="00514743" w:rsidRPr="00514743" w:rsidRDefault="00514743" w:rsidP="00514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i/>
          <w:iCs/>
          <w:color w:val="000000"/>
          <w:lang w:eastAsia="cs-CZ"/>
        </w:rPr>
        <w:t>„Je pravda, že někdy je potřeba k porozumění Petrovým básním trochu dozrát. Nedávno mi říkala Věra Kunderová, že se k jeho textům vrátila po letech a najednou mu úplně rozumí a  jsou si spřízněni. A to je na tom jeho díle trvalé,“</w:t>
      </w:r>
      <w:r w:rsidRPr="00514743">
        <w:rPr>
          <w:rFonts w:ascii="Arial" w:eastAsia="Times New Roman" w:hAnsi="Arial" w:cs="Arial"/>
          <w:color w:val="000000"/>
          <w:lang w:eastAsia="cs-CZ"/>
        </w:rPr>
        <w:t> podotýká Anna Kareninová.</w:t>
      </w:r>
    </w:p>
    <w:p w14:paraId="482F4A5D" w14:textId="77777777" w:rsidR="00514743" w:rsidRPr="00514743" w:rsidRDefault="00514743" w:rsidP="00514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color w:val="000000"/>
          <w:lang w:eastAsia="cs-CZ"/>
        </w:rPr>
        <w:t> </w:t>
      </w:r>
    </w:p>
    <w:p w14:paraId="5944BA16" w14:textId="77777777" w:rsidR="00514743" w:rsidRPr="00514743" w:rsidRDefault="00514743" w:rsidP="00514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color w:val="000000"/>
          <w:lang w:eastAsia="cs-CZ"/>
        </w:rPr>
        <w:t>Ta darovala knihovně například starý kufříkový psací stroj, na kterém Petr Kabeš své básně psal, ale také řadu zajímavých dokumentů, jako záznamy postupného vzniku básníkových textů, ale i jeho vysokoškolské diplomy z ekonomie nebo výkaz o studiu.</w:t>
      </w:r>
    </w:p>
    <w:p w14:paraId="3CA3B1D6" w14:textId="77777777" w:rsidR="00514743" w:rsidRPr="00514743" w:rsidRDefault="00514743" w:rsidP="00514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color w:val="000000"/>
          <w:lang w:eastAsia="cs-CZ"/>
        </w:rPr>
        <w:t> </w:t>
      </w:r>
    </w:p>
    <w:p w14:paraId="6EEA4265" w14:textId="77777777" w:rsidR="00514743" w:rsidRPr="00514743" w:rsidRDefault="00514743" w:rsidP="00514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color w:val="000000"/>
          <w:lang w:eastAsia="cs-CZ"/>
        </w:rPr>
        <w:t>Na fotografiích je Petr Kabeš zachycen třeba v maringotce, kde  sloužil jako noční hlídač,  i ve svém proslulém skrovném ateliéru v podkroví domu v Celetné ulici v Praze, kde ho fotografovala významná česká fotografka Dagmar Hochová, nebo při přebírání Státní ceny za literaturu v roce 2003 z rukou tehdejšího ministra kultury Pavla Dostála.</w:t>
      </w:r>
    </w:p>
    <w:p w14:paraId="2C020CDC" w14:textId="77777777" w:rsidR="00514743" w:rsidRPr="00514743" w:rsidRDefault="00514743" w:rsidP="00514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color w:val="000000"/>
          <w:lang w:eastAsia="cs-CZ"/>
        </w:rPr>
        <w:t> </w:t>
      </w:r>
    </w:p>
    <w:p w14:paraId="4BD3A8F1" w14:textId="4E690B8E" w:rsidR="00514743" w:rsidRPr="00514743" w:rsidRDefault="00514743" w:rsidP="00514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i/>
          <w:iCs/>
          <w:color w:val="000000"/>
          <w:lang w:eastAsia="cs-CZ"/>
        </w:rPr>
        <w:t>„S materiály zapůjčenými či darovanými od paní Kareninové budeme dále pracovat.  Expozice mají i svou zvukovou stopu, do které chceme vložit dochované nahrávky, kde autor čte své básně. Také připravujeme didaktické materiály pro učitele a pořady pro školní mládež, kam bychom tohoto autora rádi zařadili,“</w:t>
      </w:r>
      <w:r w:rsidRPr="00514743">
        <w:rPr>
          <w:rFonts w:ascii="Arial" w:eastAsia="Times New Roman" w:hAnsi="Arial" w:cs="Arial"/>
          <w:color w:val="000000"/>
          <w:lang w:eastAsia="cs-CZ"/>
        </w:rPr>
        <w:t> dodává ředitelka Krajské knihovny Radomíra Kodetová.</w:t>
      </w:r>
    </w:p>
    <w:p w14:paraId="12051293" w14:textId="77777777" w:rsidR="00514743" w:rsidRPr="00514743" w:rsidRDefault="00514743" w:rsidP="005147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514743">
        <w:rPr>
          <w:rFonts w:ascii="Arial" w:eastAsia="Times New Roman" w:hAnsi="Arial" w:cs="Arial"/>
          <w:color w:val="000000"/>
          <w:lang w:eastAsia="cs-CZ"/>
        </w:rPr>
        <w:t>Básník Petr Kabeš byl od poloviny šedesátých let šéfredaktorem časopisu Sešity (vydávání zastaveno a redakce rozmetána 1969). Byl také spolutvůrcem legendárního Slovníku českých spisovatelů (poprvé vyšel v Sixty-</w:t>
      </w:r>
      <w:proofErr w:type="spellStart"/>
      <w:r w:rsidRPr="00514743">
        <w:rPr>
          <w:rFonts w:ascii="Arial" w:eastAsia="Times New Roman" w:hAnsi="Arial" w:cs="Arial"/>
          <w:color w:val="000000"/>
          <w:lang w:eastAsia="cs-CZ"/>
        </w:rPr>
        <w:t>Eight</w:t>
      </w:r>
      <w:proofErr w:type="spellEnd"/>
      <w:r w:rsidRPr="0051474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514743">
        <w:rPr>
          <w:rFonts w:ascii="Arial" w:eastAsia="Times New Roman" w:hAnsi="Arial" w:cs="Arial"/>
          <w:color w:val="000000"/>
          <w:lang w:eastAsia="cs-CZ"/>
        </w:rPr>
        <w:t>Publishers</w:t>
      </w:r>
      <w:proofErr w:type="spellEnd"/>
      <w:r w:rsidRPr="00514743">
        <w:rPr>
          <w:rFonts w:ascii="Arial" w:eastAsia="Times New Roman" w:hAnsi="Arial" w:cs="Arial"/>
          <w:color w:val="000000"/>
          <w:lang w:eastAsia="cs-CZ"/>
        </w:rPr>
        <w:t xml:space="preserve"> u Škvoreckých v Kanadě 1982). Po absolvování gymnázia v Pardubicích vystudoval Vysokou školu ekonomickou a krátce pracoval v oboru vědeckých informací. Po roce 1971 byl zaměstnán jako plavčík, výčepní, noční hlídač, a především pozorovatel počasí na hoře Milešovka v Českém Středohoří. Po podpisu Charty 77 byl i odsud propuštěn a živil se jako stavební dělník, noční hlídač a </w:t>
      </w:r>
      <w:proofErr w:type="spellStart"/>
      <w:r w:rsidRPr="00514743">
        <w:rPr>
          <w:rFonts w:ascii="Arial" w:eastAsia="Times New Roman" w:hAnsi="Arial" w:cs="Arial"/>
          <w:color w:val="000000"/>
          <w:lang w:eastAsia="cs-CZ"/>
        </w:rPr>
        <w:t>čerpař</w:t>
      </w:r>
      <w:proofErr w:type="spellEnd"/>
      <w:r w:rsidRPr="00514743">
        <w:rPr>
          <w:rFonts w:ascii="Arial" w:eastAsia="Times New Roman" w:hAnsi="Arial" w:cs="Arial"/>
          <w:color w:val="000000"/>
          <w:lang w:eastAsia="cs-CZ"/>
        </w:rPr>
        <w:t xml:space="preserve"> a studnař podniku Agrostav. V sedmdesátých a osmdesátých letech se podílel na redigování sborníků a periodik pro samizdat. Na konci života v letech 1998-2002 Petr Kabeš uspořádal a přepracoval celé své básnické dílo do čtyřsvazkového konvolutu Pěší věc a jiné předpokoje; Krátké letní procesy; Kámen ze</w:t>
      </w:r>
      <w:r w:rsidRPr="00514743">
        <w:rPr>
          <w:rFonts w:ascii="Arial" w:eastAsia="Times New Roman" w:hAnsi="Arial" w:cs="Arial"/>
          <w:i/>
          <w:iCs/>
          <w:color w:val="000000"/>
          <w:lang w:eastAsia="cs-CZ"/>
        </w:rPr>
        <w:t xml:space="preserve"> srdce</w:t>
      </w:r>
      <w:r w:rsidRPr="00514743">
        <w:rPr>
          <w:rFonts w:ascii="Arial" w:eastAsia="Times New Roman" w:hAnsi="Arial" w:cs="Arial"/>
          <w:color w:val="000000"/>
          <w:lang w:eastAsia="cs-CZ"/>
        </w:rPr>
        <w:t xml:space="preserve">; </w:t>
      </w:r>
      <w:r w:rsidRPr="00514743">
        <w:rPr>
          <w:rFonts w:ascii="Arial" w:eastAsia="Times New Roman" w:hAnsi="Arial" w:cs="Arial"/>
          <w:i/>
          <w:iCs/>
          <w:color w:val="000000"/>
          <w:lang w:eastAsia="cs-CZ"/>
        </w:rPr>
        <w:t>Těžítka, ta těžítka</w:t>
      </w:r>
      <w:r w:rsidRPr="00514743">
        <w:rPr>
          <w:rFonts w:ascii="Arial" w:eastAsia="Times New Roman" w:hAnsi="Arial" w:cs="Arial"/>
          <w:color w:val="000000"/>
          <w:lang w:eastAsia="cs-CZ"/>
        </w:rPr>
        <w:t xml:space="preserve"> (vše v nakladatelství Atlantis). Poslední jeho sbírkou je </w:t>
      </w:r>
      <w:r w:rsidRPr="00514743">
        <w:rPr>
          <w:rFonts w:ascii="Arial" w:eastAsia="Times New Roman" w:hAnsi="Arial" w:cs="Arial"/>
          <w:i/>
          <w:iCs/>
          <w:color w:val="000000"/>
          <w:lang w:eastAsia="cs-CZ"/>
        </w:rPr>
        <w:t xml:space="preserve">Cash </w:t>
      </w:r>
      <w:r w:rsidRPr="00514743">
        <w:rPr>
          <w:rFonts w:ascii="Arial" w:eastAsia="Times New Roman" w:hAnsi="Arial" w:cs="Arial"/>
          <w:color w:val="000000"/>
          <w:lang w:eastAsia="cs-CZ"/>
        </w:rPr>
        <w:t xml:space="preserve">z roku 2001, </w:t>
      </w:r>
      <w:r w:rsidRPr="00514743">
        <w:rPr>
          <w:rFonts w:ascii="Arial" w:eastAsia="Times New Roman" w:hAnsi="Arial" w:cs="Arial"/>
          <w:lang w:eastAsia="cs-CZ"/>
        </w:rPr>
        <w:t>datovaný úplným zatměním Slunce 11. 8. 1999 a úplným zatměním Měsíce 9. 1. 2001.</w:t>
      </w:r>
    </w:p>
    <w:p w14:paraId="67A64FE4" w14:textId="473620FD" w:rsidR="00514743" w:rsidRDefault="00514743" w:rsidP="005147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Zdroj: Pardubický kraj</w:t>
      </w:r>
      <w:r w:rsidRPr="00514743">
        <w:rPr>
          <w:rFonts w:ascii="Arial" w:eastAsia="Times New Roman" w:hAnsi="Arial" w:cs="Arial"/>
          <w:lang w:eastAsia="cs-CZ"/>
        </w:rPr>
        <w:t> </w:t>
      </w:r>
    </w:p>
    <w:p w14:paraId="7F3137A6" w14:textId="77777777" w:rsidR="00F009E6" w:rsidRPr="006D146E" w:rsidRDefault="00F009E6" w:rsidP="00F009E6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D146E">
        <w:rPr>
          <w:rFonts w:ascii="Arial" w:eastAsia="Times New Roman" w:hAnsi="Arial" w:cs="Arial"/>
          <w:bCs/>
          <w:color w:val="000000" w:themeColor="text1"/>
          <w:lang w:eastAsia="cs-CZ"/>
        </w:rPr>
        <w:t>PhDr. Zuzana Nováková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 xml:space="preserve">oddělení komunikace a vnějších vztahů 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 xml:space="preserve">kancelář hejtmana 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>Pardubický kraj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>Komenského náměstí 125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>532 11  Pardubice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>Tel.  725 187 650, 466 026 628  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</w:r>
      <w:hyperlink r:id="rId4" w:tgtFrame="_blank" w:tooltip="http://www.pardubickykraj.cz/" w:history="1">
        <w:r w:rsidRPr="006D146E">
          <w:rPr>
            <w:rFonts w:ascii="Arial" w:eastAsia="Times New Roman" w:hAnsi="Arial" w:cs="Arial"/>
            <w:color w:val="0000FF"/>
            <w:u w:val="single"/>
            <w:lang w:eastAsia="cs-CZ"/>
          </w:rPr>
          <w:t>www.pardubickykraj.cz</w:t>
        </w:r>
      </w:hyperlink>
      <w:r w:rsidRPr="006D146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br/>
      </w:r>
      <w:hyperlink r:id="rId5" w:tgtFrame="_blank" w:tooltip="mailto:zuzana.novakova@pardubickykraj.cz" w:history="1">
        <w:r w:rsidRPr="006D146E">
          <w:rPr>
            <w:rFonts w:ascii="Arial" w:eastAsia="Times New Roman" w:hAnsi="Arial" w:cs="Arial"/>
            <w:color w:val="0000FF"/>
            <w:u w:val="single"/>
            <w:lang w:eastAsia="cs-CZ"/>
          </w:rPr>
          <w:t>zuzana.novakova@pardubickykraj.cz</w:t>
        </w:r>
      </w:hyperlink>
    </w:p>
    <w:p w14:paraId="147C4A0B" w14:textId="77777777" w:rsidR="00F009E6" w:rsidRPr="00514743" w:rsidRDefault="00F009E6" w:rsidP="0051474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14:paraId="3F4D629C" w14:textId="77777777" w:rsidR="00B700CB" w:rsidRPr="00514743" w:rsidRDefault="00B700CB" w:rsidP="00514743">
      <w:pPr>
        <w:rPr>
          <w:rFonts w:ascii="Arial" w:hAnsi="Arial" w:cs="Arial"/>
        </w:rPr>
      </w:pPr>
    </w:p>
    <w:sectPr w:rsidR="00B700CB" w:rsidRPr="0051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1B"/>
    <w:rsid w:val="00514743"/>
    <w:rsid w:val="00B700CB"/>
    <w:rsid w:val="00CC481B"/>
    <w:rsid w:val="00F0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7AF2"/>
  <w15:chartTrackingRefBased/>
  <w15:docId w15:val="{8B01C1A3-244F-483A-A0C2-29DC952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51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novakova@pardubickykraj.cz" TargetMode="External"/><Relationship Id="rId4" Type="http://schemas.openxmlformats.org/officeDocument/2006/relationships/hyperlink" Target="http://www.pardubickykraj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3074</Characters>
  <Application>Microsoft Office Word</Application>
  <DocSecurity>0</DocSecurity>
  <Lines>25</Lines>
  <Paragraphs>7</Paragraphs>
  <ScaleCrop>false</ScaleCrop>
  <Company>Krajska knihovna Pardubice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Sluzba001</dc:creator>
  <cp:keywords/>
  <dc:description/>
  <cp:lastModifiedBy>Lucie Jirglová</cp:lastModifiedBy>
  <cp:revision>3</cp:revision>
  <dcterms:created xsi:type="dcterms:W3CDTF">2021-09-21T14:25:00Z</dcterms:created>
  <dcterms:modified xsi:type="dcterms:W3CDTF">2022-01-11T10:07:00Z</dcterms:modified>
</cp:coreProperties>
</file>