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DD38" w14:textId="77777777" w:rsidR="00673A61" w:rsidRPr="00A22AD2" w:rsidRDefault="00673A61" w:rsidP="00367284">
      <w:pPr>
        <w:spacing w:after="60"/>
        <w:outlineLvl w:val="1"/>
        <w:rPr>
          <w:rFonts w:eastAsiaTheme="majorEastAsia"/>
          <w:sz w:val="20"/>
          <w:szCs w:val="20"/>
          <w:lang w:eastAsia="cs-CZ"/>
        </w:rPr>
      </w:pPr>
      <w:r w:rsidRPr="00A22AD2">
        <w:rPr>
          <w:noProof/>
          <w:lang w:eastAsia="cs-CZ"/>
        </w:rPr>
        <w:drawing>
          <wp:inline distT="0" distB="0" distL="0" distR="0" wp14:anchorId="1A70DE94" wp14:editId="0F41BFAF">
            <wp:extent cx="2406770" cy="51033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769" cy="52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AD2">
        <w:rPr>
          <w:b/>
          <w:sz w:val="24"/>
          <w:szCs w:val="24"/>
        </w:rPr>
        <w:br/>
      </w:r>
      <w:r w:rsidRPr="00A22AD2">
        <w:rPr>
          <w:rFonts w:eastAsiaTheme="majorEastAsia"/>
          <w:sz w:val="20"/>
          <w:szCs w:val="20"/>
          <w:lang w:eastAsia="cs-CZ"/>
        </w:rPr>
        <w:t>Registrační číslo projektu CZ.03.1.52/0.0/0.0/18_094/0010197</w:t>
      </w:r>
    </w:p>
    <w:p w14:paraId="6580A540" w14:textId="56E98396" w:rsidR="00A15C2A" w:rsidRPr="00A22AD2" w:rsidRDefault="00A15C2A" w:rsidP="00270CFB">
      <w:pPr>
        <w:jc w:val="center"/>
        <w:rPr>
          <w:b/>
          <w:sz w:val="24"/>
          <w:szCs w:val="24"/>
        </w:rPr>
      </w:pPr>
    </w:p>
    <w:p w14:paraId="65EC5078" w14:textId="77777777" w:rsidR="00DB731B" w:rsidRPr="00A22AD2" w:rsidRDefault="00DB731B" w:rsidP="00DB731B">
      <w:pPr>
        <w:jc w:val="center"/>
        <w:rPr>
          <w:b/>
          <w:sz w:val="24"/>
          <w:szCs w:val="24"/>
        </w:rPr>
      </w:pPr>
    </w:p>
    <w:p w14:paraId="62692ECD" w14:textId="77777777" w:rsidR="00367284" w:rsidRPr="00A22AD2" w:rsidRDefault="00367284" w:rsidP="00367284">
      <w:pPr>
        <w:rPr>
          <w:b/>
          <w:sz w:val="36"/>
          <w:szCs w:val="36"/>
        </w:rPr>
      </w:pPr>
      <w:r w:rsidRPr="00A22AD2">
        <w:rPr>
          <w:b/>
          <w:sz w:val="36"/>
          <w:szCs w:val="36"/>
        </w:rPr>
        <w:t xml:space="preserve">Pozvánka na seminář </w:t>
      </w:r>
    </w:p>
    <w:p w14:paraId="35D80414" w14:textId="5D6A6DC0" w:rsidR="00DB731B" w:rsidRPr="00A22AD2" w:rsidRDefault="00367284" w:rsidP="00367284">
      <w:pPr>
        <w:rPr>
          <w:b/>
          <w:sz w:val="36"/>
          <w:szCs w:val="36"/>
        </w:rPr>
      </w:pPr>
      <w:r w:rsidRPr="00A22AD2">
        <w:rPr>
          <w:b/>
          <w:sz w:val="36"/>
          <w:szCs w:val="36"/>
        </w:rPr>
        <w:t>„Syndro</w:t>
      </w:r>
      <w:r w:rsidR="004A3770" w:rsidRPr="00A22AD2">
        <w:rPr>
          <w:b/>
          <w:sz w:val="36"/>
          <w:szCs w:val="36"/>
        </w:rPr>
        <w:t>m profesního vyhoření a jeho pr</w:t>
      </w:r>
      <w:r w:rsidRPr="00A22AD2">
        <w:rPr>
          <w:b/>
          <w:sz w:val="36"/>
          <w:szCs w:val="36"/>
        </w:rPr>
        <w:t>evence“</w:t>
      </w:r>
    </w:p>
    <w:p w14:paraId="570147B9" w14:textId="77777777" w:rsidR="0091594A" w:rsidRPr="00A22AD2" w:rsidRDefault="0091594A" w:rsidP="00367284">
      <w:pPr>
        <w:rPr>
          <w:b/>
          <w:sz w:val="36"/>
          <w:szCs w:val="36"/>
        </w:rPr>
      </w:pPr>
    </w:p>
    <w:p w14:paraId="050325F2" w14:textId="77777777" w:rsidR="006A4A4C" w:rsidRPr="00A22AD2" w:rsidRDefault="006A4A4C" w:rsidP="00DB731B">
      <w:pPr>
        <w:jc w:val="center"/>
        <w:rPr>
          <w:b/>
          <w:sz w:val="36"/>
          <w:szCs w:val="36"/>
        </w:rPr>
      </w:pPr>
    </w:p>
    <w:p w14:paraId="1F64AECD" w14:textId="23A7CD49" w:rsidR="00367284" w:rsidRPr="00A22AD2" w:rsidRDefault="00367284" w:rsidP="00367284">
      <w:pPr>
        <w:rPr>
          <w:b/>
          <w:sz w:val="24"/>
          <w:szCs w:val="24"/>
        </w:rPr>
      </w:pPr>
      <w:r w:rsidRPr="00A22AD2">
        <w:rPr>
          <w:sz w:val="24"/>
          <w:szCs w:val="24"/>
        </w:rPr>
        <w:t>Srdečně vás zveme na informačně diskuzní seminář, který se koná v rámci projektu „</w:t>
      </w:r>
      <w:r w:rsidRPr="00A22AD2">
        <w:rPr>
          <w:b/>
          <w:sz w:val="24"/>
          <w:szCs w:val="24"/>
        </w:rPr>
        <w:t>„Společným postupem sociálních partnerů k řešení klíčových témat v odvětvích“.</w:t>
      </w:r>
    </w:p>
    <w:p w14:paraId="080AD150" w14:textId="6B99654F" w:rsidR="00DB731B" w:rsidRPr="00A22AD2" w:rsidRDefault="00DB731B" w:rsidP="00367284">
      <w:pPr>
        <w:rPr>
          <w:b/>
          <w:sz w:val="24"/>
          <w:szCs w:val="24"/>
        </w:rPr>
      </w:pPr>
    </w:p>
    <w:p w14:paraId="3AED81DF" w14:textId="77777777" w:rsidR="00A871E4" w:rsidRPr="00A22AD2" w:rsidRDefault="00A871E4" w:rsidP="00367284">
      <w:pPr>
        <w:rPr>
          <w:bCs/>
          <w:sz w:val="28"/>
          <w:szCs w:val="28"/>
        </w:rPr>
      </w:pPr>
    </w:p>
    <w:p w14:paraId="76086D98" w14:textId="7DCD245E" w:rsidR="0047171F" w:rsidRPr="00A22AD2" w:rsidRDefault="00367284" w:rsidP="00367284">
      <w:pPr>
        <w:rPr>
          <w:b/>
          <w:sz w:val="24"/>
          <w:szCs w:val="24"/>
        </w:rPr>
      </w:pPr>
      <w:r w:rsidRPr="00A22AD2">
        <w:rPr>
          <w:b/>
          <w:sz w:val="24"/>
          <w:szCs w:val="24"/>
        </w:rPr>
        <w:t xml:space="preserve">Místo: </w:t>
      </w:r>
      <w:r w:rsidR="00853449">
        <w:rPr>
          <w:b/>
          <w:sz w:val="24"/>
          <w:szCs w:val="24"/>
        </w:rPr>
        <w:t>Krajská knihovna Pardubice</w:t>
      </w:r>
    </w:p>
    <w:p w14:paraId="26CBC8B9" w14:textId="71C027DE" w:rsidR="00367284" w:rsidRPr="00A22AD2" w:rsidRDefault="001D4436" w:rsidP="0036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B05551">
        <w:rPr>
          <w:b/>
          <w:sz w:val="24"/>
          <w:szCs w:val="24"/>
        </w:rPr>
        <w:t>2</w:t>
      </w:r>
      <w:r w:rsidR="00853449">
        <w:rPr>
          <w:b/>
          <w:sz w:val="24"/>
          <w:szCs w:val="24"/>
        </w:rPr>
        <w:t>0</w:t>
      </w:r>
      <w:r w:rsidR="007725AC">
        <w:rPr>
          <w:b/>
          <w:sz w:val="24"/>
          <w:szCs w:val="24"/>
        </w:rPr>
        <w:t>.</w:t>
      </w:r>
      <w:r w:rsidR="00EB72EC">
        <w:rPr>
          <w:b/>
          <w:sz w:val="24"/>
          <w:szCs w:val="24"/>
        </w:rPr>
        <w:t xml:space="preserve"> </w:t>
      </w:r>
      <w:r w:rsidR="00B05551">
        <w:rPr>
          <w:b/>
          <w:sz w:val="24"/>
          <w:szCs w:val="24"/>
        </w:rPr>
        <w:t>10</w:t>
      </w:r>
      <w:r w:rsidR="007725AC">
        <w:rPr>
          <w:b/>
          <w:sz w:val="24"/>
          <w:szCs w:val="24"/>
        </w:rPr>
        <w:t>.</w:t>
      </w:r>
      <w:r w:rsidR="00EB72EC">
        <w:rPr>
          <w:b/>
          <w:sz w:val="24"/>
          <w:szCs w:val="24"/>
        </w:rPr>
        <w:t xml:space="preserve"> </w:t>
      </w:r>
      <w:r w:rsidR="007725AC">
        <w:rPr>
          <w:b/>
          <w:sz w:val="24"/>
          <w:szCs w:val="24"/>
        </w:rPr>
        <w:t>2022</w:t>
      </w:r>
      <w:r w:rsidR="00853449">
        <w:rPr>
          <w:b/>
          <w:sz w:val="24"/>
          <w:szCs w:val="24"/>
        </w:rPr>
        <w:t>, 9</w:t>
      </w:r>
      <w:r w:rsidR="004A3770" w:rsidRPr="00A22AD2">
        <w:rPr>
          <w:b/>
          <w:sz w:val="24"/>
          <w:szCs w:val="24"/>
        </w:rPr>
        <w:t>:00 hod.</w:t>
      </w:r>
    </w:p>
    <w:p w14:paraId="67623383" w14:textId="15AF2E5E" w:rsidR="0091594A" w:rsidRPr="00A22AD2" w:rsidRDefault="0091594A" w:rsidP="00367284">
      <w:pPr>
        <w:rPr>
          <w:b/>
          <w:sz w:val="24"/>
          <w:szCs w:val="24"/>
        </w:rPr>
      </w:pPr>
      <w:r w:rsidRPr="00A22AD2">
        <w:rPr>
          <w:b/>
          <w:sz w:val="24"/>
          <w:szCs w:val="24"/>
        </w:rPr>
        <w:t>Lektor: Mgr. et Ing. Soňa Plháková</w:t>
      </w:r>
    </w:p>
    <w:p w14:paraId="465A862B" w14:textId="3E083F82" w:rsidR="00DB731B" w:rsidRPr="00A22AD2" w:rsidRDefault="00DB731B" w:rsidP="00DB731B">
      <w:pPr>
        <w:rPr>
          <w:b/>
          <w:sz w:val="24"/>
          <w:szCs w:val="24"/>
        </w:rPr>
      </w:pPr>
    </w:p>
    <w:p w14:paraId="1CFD61BC" w14:textId="77777777" w:rsidR="00DB731B" w:rsidRPr="00A22AD2" w:rsidRDefault="00DB731B" w:rsidP="00DB731B">
      <w:pPr>
        <w:rPr>
          <w:sz w:val="24"/>
          <w:szCs w:val="24"/>
        </w:rPr>
      </w:pPr>
    </w:p>
    <w:p w14:paraId="6A6610F5" w14:textId="4790AF6C" w:rsidR="004A515B" w:rsidRPr="00A22AD2" w:rsidRDefault="00A05E27" w:rsidP="004C3715">
      <w:pPr>
        <w:jc w:val="both"/>
        <w:rPr>
          <w:sz w:val="24"/>
          <w:szCs w:val="24"/>
        </w:rPr>
      </w:pPr>
      <w:r w:rsidRPr="00A22AD2">
        <w:rPr>
          <w:sz w:val="24"/>
          <w:szCs w:val="24"/>
          <w:u w:val="single"/>
        </w:rPr>
        <w:t>Program semináře</w:t>
      </w:r>
      <w:r w:rsidRPr="00A22AD2">
        <w:rPr>
          <w:sz w:val="24"/>
          <w:szCs w:val="24"/>
        </w:rPr>
        <w:t>:</w:t>
      </w:r>
    </w:p>
    <w:p w14:paraId="676E1F39" w14:textId="066B8C8A" w:rsidR="00A05E27" w:rsidRDefault="008043CF" w:rsidP="00DB731B">
      <w:pPr>
        <w:rPr>
          <w:bCs/>
          <w:sz w:val="24"/>
          <w:szCs w:val="24"/>
        </w:rPr>
      </w:pPr>
      <w:r w:rsidRPr="00A22AD2">
        <w:rPr>
          <w:bCs/>
          <w:sz w:val="24"/>
          <w:szCs w:val="24"/>
        </w:rPr>
        <w:t xml:space="preserve">1. </w:t>
      </w:r>
      <w:r w:rsidR="0091594A" w:rsidRPr="00A22AD2">
        <w:rPr>
          <w:bCs/>
          <w:sz w:val="24"/>
          <w:szCs w:val="24"/>
        </w:rPr>
        <w:t>Informace o projektu a jeho aktivitách, stručné shrnutí výsledků</w:t>
      </w:r>
      <w:r w:rsidR="00F42A4B">
        <w:rPr>
          <w:bCs/>
          <w:sz w:val="24"/>
          <w:szCs w:val="24"/>
        </w:rPr>
        <w:t xml:space="preserve"> celostátního</w:t>
      </w:r>
      <w:r w:rsidR="0091594A" w:rsidRPr="00A22AD2">
        <w:rPr>
          <w:bCs/>
          <w:sz w:val="24"/>
          <w:szCs w:val="24"/>
        </w:rPr>
        <w:t xml:space="preserve"> průzkumu mapujícího syndrom profesního vyhoření u knihovníků, Ing. Dana Smetanová</w:t>
      </w:r>
    </w:p>
    <w:p w14:paraId="66FB2F85" w14:textId="77777777" w:rsidR="001D4436" w:rsidRPr="00A22AD2" w:rsidRDefault="001D4436" w:rsidP="00DB731B">
      <w:pPr>
        <w:rPr>
          <w:bCs/>
          <w:sz w:val="24"/>
          <w:szCs w:val="24"/>
        </w:rPr>
      </w:pPr>
    </w:p>
    <w:p w14:paraId="4E12A763" w14:textId="3A036F47" w:rsidR="0091594A" w:rsidRPr="00A22AD2" w:rsidRDefault="0091594A" w:rsidP="00DB731B">
      <w:pPr>
        <w:rPr>
          <w:bCs/>
          <w:sz w:val="24"/>
          <w:szCs w:val="24"/>
        </w:rPr>
      </w:pPr>
      <w:r w:rsidRPr="00A22AD2">
        <w:rPr>
          <w:bCs/>
          <w:sz w:val="24"/>
          <w:szCs w:val="24"/>
        </w:rPr>
        <w:t>2. Blok zaměřený na zdroje a prevenci syndromu vyhoření (3 x 90 minut)</w:t>
      </w:r>
      <w:r w:rsidR="00EB4FAD">
        <w:rPr>
          <w:bCs/>
          <w:sz w:val="24"/>
          <w:szCs w:val="24"/>
        </w:rPr>
        <w:t>, Soňa Plháková</w:t>
      </w:r>
    </w:p>
    <w:p w14:paraId="51CA49BB" w14:textId="0349A259" w:rsidR="0091594A" w:rsidRPr="00A22AD2" w:rsidRDefault="00DE10C9" w:rsidP="0091594A">
      <w:pPr>
        <w:pStyle w:val="Odstavecseseznamem"/>
        <w:numPr>
          <w:ilvl w:val="0"/>
          <w:numId w:val="10"/>
        </w:numPr>
        <w:rPr>
          <w:bCs/>
          <w:sz w:val="24"/>
          <w:szCs w:val="24"/>
        </w:rPr>
      </w:pPr>
      <w:r w:rsidRPr="00A22AD2">
        <w:rPr>
          <w:bCs/>
          <w:sz w:val="24"/>
          <w:szCs w:val="24"/>
        </w:rPr>
        <w:t>8 zdrojů – ú</w:t>
      </w:r>
      <w:r w:rsidR="0091594A" w:rsidRPr="00A22AD2">
        <w:rPr>
          <w:bCs/>
          <w:sz w:val="24"/>
          <w:szCs w:val="24"/>
        </w:rPr>
        <w:t>častníci se seznámí s 8 zdroji syndromu vyhoření a zároveň získají tipy pro prevenci syndromu vyhoření v jed</w:t>
      </w:r>
      <w:r w:rsidRPr="00A22AD2">
        <w:rPr>
          <w:bCs/>
          <w:sz w:val="24"/>
          <w:szCs w:val="24"/>
        </w:rPr>
        <w:t>notlivých oblastech. Možnost vyplnění a vyhodnocení dotazníku syndromu vyhoření</w:t>
      </w:r>
      <w:r w:rsidR="0091594A" w:rsidRPr="00A22AD2">
        <w:rPr>
          <w:bCs/>
          <w:sz w:val="24"/>
          <w:szCs w:val="24"/>
        </w:rPr>
        <w:t xml:space="preserve"> na </w:t>
      </w:r>
      <w:r w:rsidRPr="00A22AD2">
        <w:rPr>
          <w:bCs/>
          <w:sz w:val="24"/>
          <w:szCs w:val="24"/>
        </w:rPr>
        <w:t>místě, porovnání výsledků</w:t>
      </w:r>
      <w:r w:rsidR="0091594A" w:rsidRPr="00A22AD2">
        <w:rPr>
          <w:bCs/>
          <w:sz w:val="24"/>
          <w:szCs w:val="24"/>
        </w:rPr>
        <w:t xml:space="preserve"> za jednotlivé oblasti s výsledky </w:t>
      </w:r>
      <w:r w:rsidRPr="00A22AD2">
        <w:rPr>
          <w:bCs/>
          <w:sz w:val="24"/>
          <w:szCs w:val="24"/>
        </w:rPr>
        <w:t xml:space="preserve">celostátního </w:t>
      </w:r>
      <w:r w:rsidR="0091594A" w:rsidRPr="00A22AD2">
        <w:rPr>
          <w:bCs/>
          <w:sz w:val="24"/>
          <w:szCs w:val="24"/>
        </w:rPr>
        <w:t xml:space="preserve">průzkumu a </w:t>
      </w:r>
      <w:r w:rsidRPr="00A22AD2">
        <w:rPr>
          <w:bCs/>
          <w:sz w:val="24"/>
          <w:szCs w:val="24"/>
        </w:rPr>
        <w:t>určení</w:t>
      </w:r>
      <w:r w:rsidR="0091594A" w:rsidRPr="00A22AD2">
        <w:rPr>
          <w:bCs/>
          <w:sz w:val="24"/>
          <w:szCs w:val="24"/>
        </w:rPr>
        <w:t xml:space="preserve"> </w:t>
      </w:r>
      <w:r w:rsidRPr="00A22AD2">
        <w:rPr>
          <w:bCs/>
          <w:sz w:val="24"/>
          <w:szCs w:val="24"/>
        </w:rPr>
        <w:t>individuálních priorit</w:t>
      </w:r>
      <w:r w:rsidR="0091594A" w:rsidRPr="00A22AD2">
        <w:rPr>
          <w:bCs/>
          <w:sz w:val="24"/>
          <w:szCs w:val="24"/>
        </w:rPr>
        <w:t xml:space="preserve"> prevence sy</w:t>
      </w:r>
      <w:r w:rsidRPr="00A22AD2">
        <w:rPr>
          <w:bCs/>
          <w:sz w:val="24"/>
          <w:szCs w:val="24"/>
        </w:rPr>
        <w:t>ndromu vyhoření, diskuse</w:t>
      </w:r>
      <w:r w:rsidR="0091594A" w:rsidRPr="00A22AD2">
        <w:rPr>
          <w:bCs/>
          <w:sz w:val="24"/>
          <w:szCs w:val="24"/>
        </w:rPr>
        <w:t>.</w:t>
      </w:r>
    </w:p>
    <w:p w14:paraId="1735F156" w14:textId="377AF159" w:rsidR="0091594A" w:rsidRPr="00A22AD2" w:rsidRDefault="00DE10C9" w:rsidP="0091594A">
      <w:pPr>
        <w:pStyle w:val="Odstavecseseznamem"/>
        <w:numPr>
          <w:ilvl w:val="0"/>
          <w:numId w:val="10"/>
        </w:numPr>
        <w:rPr>
          <w:bCs/>
          <w:sz w:val="24"/>
          <w:szCs w:val="24"/>
        </w:rPr>
      </w:pPr>
      <w:r w:rsidRPr="00A22AD2">
        <w:rPr>
          <w:bCs/>
          <w:sz w:val="24"/>
          <w:szCs w:val="24"/>
        </w:rPr>
        <w:t>Práce s emocemi – ú</w:t>
      </w:r>
      <w:r w:rsidR="0091594A" w:rsidRPr="00A22AD2">
        <w:rPr>
          <w:bCs/>
          <w:sz w:val="24"/>
          <w:szCs w:val="24"/>
        </w:rPr>
        <w:t>častníci si prostředni</w:t>
      </w:r>
      <w:bookmarkStart w:id="0" w:name="_GoBack"/>
      <w:bookmarkEnd w:id="0"/>
      <w:r w:rsidR="0091594A" w:rsidRPr="00A22AD2">
        <w:rPr>
          <w:bCs/>
          <w:sz w:val="24"/>
          <w:szCs w:val="24"/>
        </w:rPr>
        <w:t>ctvím řešení modelových situací vyzkouší, jak je tělesné prožívání propojené s emočním a osvojí si jednoduché techniky pro emoční přeladění a tím předcházení syndromu vyhoření. Účastníci budou řešit krátké modelové situace, které budou připraveny pro každou z 8 oblastí a budou vycházet z reálných situací popsaných v komentářích respondentů výzkumu.</w:t>
      </w:r>
    </w:p>
    <w:p w14:paraId="64E4C859" w14:textId="026948C1" w:rsidR="000B271A" w:rsidRPr="00A22AD2" w:rsidRDefault="00DE10C9" w:rsidP="00CC521E">
      <w:pPr>
        <w:pStyle w:val="Odstavecseseznamem"/>
        <w:numPr>
          <w:ilvl w:val="0"/>
          <w:numId w:val="10"/>
        </w:numPr>
        <w:rPr>
          <w:bCs/>
          <w:sz w:val="24"/>
          <w:szCs w:val="24"/>
        </w:rPr>
      </w:pPr>
      <w:r w:rsidRPr="00A22AD2">
        <w:rPr>
          <w:bCs/>
          <w:sz w:val="24"/>
          <w:szCs w:val="24"/>
        </w:rPr>
        <w:t>Relaxace zaměřená na tělo – ú</w:t>
      </w:r>
      <w:r w:rsidR="0091594A" w:rsidRPr="00A22AD2">
        <w:rPr>
          <w:bCs/>
          <w:sz w:val="24"/>
          <w:szCs w:val="24"/>
        </w:rPr>
        <w:t xml:space="preserve">častníci si osvojí praktickým nácvikem jednoduché relaxační techniky spojené s uvolněním těla a mysli. </w:t>
      </w:r>
    </w:p>
    <w:p w14:paraId="1C18B6A8" w14:textId="3F65786F" w:rsidR="00A22AD2" w:rsidRPr="00A22AD2" w:rsidRDefault="00A22AD2" w:rsidP="00A22AD2"/>
    <w:p w14:paraId="32CA1211" w14:textId="2D28CB20" w:rsidR="00A22AD2" w:rsidRDefault="00A22AD2" w:rsidP="00A22AD2">
      <w:pPr>
        <w:rPr>
          <w:sz w:val="24"/>
          <w:szCs w:val="24"/>
        </w:rPr>
      </w:pPr>
      <w:r w:rsidRPr="00EB4FAD">
        <w:rPr>
          <w:sz w:val="24"/>
          <w:szCs w:val="24"/>
        </w:rPr>
        <w:t>Tip: pro nácvik relaxačních technik doporučujeme přinést si vlastní karimatku.</w:t>
      </w:r>
    </w:p>
    <w:p w14:paraId="1105503D" w14:textId="495D932D" w:rsidR="00EB72EC" w:rsidRDefault="00EB72EC" w:rsidP="00A22AD2">
      <w:pPr>
        <w:rPr>
          <w:bCs/>
          <w:sz w:val="24"/>
          <w:szCs w:val="24"/>
        </w:rPr>
      </w:pPr>
    </w:p>
    <w:p w14:paraId="25E40F39" w14:textId="4AA7964A" w:rsidR="00EB72EC" w:rsidRDefault="00EB72EC" w:rsidP="00A22A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 organizátory:</w:t>
      </w:r>
    </w:p>
    <w:p w14:paraId="1A3D73AB" w14:textId="02FEA73A" w:rsidR="00EB72EC" w:rsidRDefault="00EB72EC" w:rsidP="00A22A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Mgr. Vladana Pillerová, SKIP ČR</w:t>
      </w:r>
    </w:p>
    <w:p w14:paraId="7E6217A3" w14:textId="2AF86246" w:rsidR="00EB72EC" w:rsidRPr="00EB4FAD" w:rsidRDefault="00EB72EC" w:rsidP="00A22A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PhDr. Miroslava Knoflíčková, OSKOP</w:t>
      </w:r>
    </w:p>
    <w:p w14:paraId="74DCAE13" w14:textId="77777777" w:rsidR="000B271A" w:rsidRPr="00A22AD2" w:rsidRDefault="000B271A" w:rsidP="000B271A">
      <w:pPr>
        <w:rPr>
          <w:bCs/>
          <w:sz w:val="24"/>
          <w:szCs w:val="24"/>
        </w:rPr>
      </w:pPr>
    </w:p>
    <w:sectPr w:rsidR="000B271A" w:rsidRPr="00A22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A0C4" w14:textId="77777777" w:rsidR="005D3DE1" w:rsidRDefault="005D3DE1" w:rsidP="00A15C2A">
      <w:r>
        <w:separator/>
      </w:r>
    </w:p>
  </w:endnote>
  <w:endnote w:type="continuationSeparator" w:id="0">
    <w:p w14:paraId="7EF47CC6" w14:textId="77777777" w:rsidR="005D3DE1" w:rsidRDefault="005D3DE1" w:rsidP="00A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5093" w14:textId="6BAB30E1" w:rsidR="00084944" w:rsidRPr="00084944" w:rsidRDefault="00084944" w:rsidP="00084944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D2A4" w14:textId="77777777" w:rsidR="005D3DE1" w:rsidRDefault="005D3DE1" w:rsidP="00A15C2A">
      <w:r>
        <w:separator/>
      </w:r>
    </w:p>
  </w:footnote>
  <w:footnote w:type="continuationSeparator" w:id="0">
    <w:p w14:paraId="4D49AD8A" w14:textId="77777777" w:rsidR="005D3DE1" w:rsidRDefault="005D3DE1" w:rsidP="00A1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7E99" w14:textId="77777777" w:rsidR="00A15C2A" w:rsidRPr="00A15C2A" w:rsidRDefault="00A15C2A" w:rsidP="00A15C2A">
    <w:pPr>
      <w:jc w:val="center"/>
      <w:rPr>
        <w:rFonts w:ascii="Arial" w:eastAsia="Times New Roman" w:hAnsi="Arial" w:cs="Times New Roman"/>
        <w:b/>
        <w:i/>
        <w:sz w:val="18"/>
        <w:szCs w:val="28"/>
        <w:lang w:eastAsia="cs-CZ"/>
      </w:rPr>
    </w:pPr>
    <w:r w:rsidRPr="00A15C2A">
      <w:rPr>
        <w:rFonts w:ascii="Arial" w:eastAsia="Times New Roman" w:hAnsi="Arial" w:cs="Times New Roman"/>
        <w:b/>
        <w:i/>
        <w:sz w:val="18"/>
        <w:szCs w:val="28"/>
        <w:lang w:eastAsia="cs-CZ"/>
      </w:rPr>
      <w:t>Konfederace zaměstnavatelských a podnikatelských svazů ČR</w:t>
    </w:r>
  </w:p>
  <w:p w14:paraId="15F88C60" w14:textId="77777777" w:rsidR="00A15C2A" w:rsidRPr="00A15C2A" w:rsidRDefault="00A15C2A" w:rsidP="00A15C2A">
    <w:pPr>
      <w:rPr>
        <w:rFonts w:ascii="Times New Roman" w:eastAsia="Times New Roman" w:hAnsi="Times New Roman" w:cs="Times New Roman"/>
        <w:b/>
        <w:sz w:val="10"/>
        <w:szCs w:val="20"/>
        <w:lang w:eastAsia="cs-CZ"/>
      </w:rPr>
    </w:pP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>Václavské nám. 21</w:t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  <w:t>tel.: 222 324 985</w:t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="00084944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hyperlink r:id="rId1" w:history="1">
      <w:r w:rsidR="00084944" w:rsidRPr="00A15C2A">
        <w:rPr>
          <w:rStyle w:val="Hypertextovodkaz"/>
          <w:rFonts w:ascii="Times New Roman" w:eastAsia="Times New Roman" w:hAnsi="Times New Roman" w:cs="Times New Roman"/>
          <w:b/>
          <w:sz w:val="10"/>
          <w:szCs w:val="20"/>
          <w:lang w:eastAsia="cs-CZ"/>
        </w:rPr>
        <w:t>www.kzps.cz</w:t>
      </w:r>
    </w:hyperlink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 xml:space="preserve"> </w:t>
    </w:r>
  </w:p>
  <w:p w14:paraId="7B2DFBB7" w14:textId="77777777" w:rsidR="00A15C2A" w:rsidRPr="00A15C2A" w:rsidRDefault="00A15C2A" w:rsidP="00A15C2A">
    <w:pPr>
      <w:pBdr>
        <w:bottom w:val="single" w:sz="6" w:space="1" w:color="auto"/>
      </w:pBdr>
      <w:rPr>
        <w:rFonts w:ascii="Times New Roman" w:eastAsia="Times New Roman" w:hAnsi="Times New Roman" w:cs="Times New Roman"/>
        <w:b/>
        <w:sz w:val="10"/>
        <w:szCs w:val="20"/>
        <w:lang w:eastAsia="cs-CZ"/>
      </w:rPr>
    </w:pP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>113 60 Praha 1</w:t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  <w:t xml:space="preserve">fax: 224 109 374 </w:t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  <w:t xml:space="preserve"> </w:t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="00084944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="00084944">
      <w:rPr>
        <w:rFonts w:ascii="Times New Roman" w:eastAsia="Times New Roman" w:hAnsi="Times New Roman" w:cs="Times New Roman"/>
        <w:b/>
        <w:sz w:val="10"/>
        <w:szCs w:val="20"/>
        <w:lang w:eastAsia="cs-CZ"/>
      </w:rPr>
      <w:tab/>
    </w:r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 xml:space="preserve">e-mail: </w:t>
    </w:r>
    <w:hyperlink r:id="rId2" w:history="1">
      <w:r w:rsidRPr="00A15C2A">
        <w:rPr>
          <w:rFonts w:ascii="Times New Roman" w:eastAsia="Times New Roman" w:hAnsi="Times New Roman" w:cs="Times New Roman"/>
          <w:b/>
          <w:sz w:val="10"/>
          <w:szCs w:val="20"/>
          <w:u w:val="single"/>
          <w:lang w:eastAsia="cs-CZ"/>
        </w:rPr>
        <w:t>kzps@kzps.cz</w:t>
      </w:r>
    </w:hyperlink>
    <w:r w:rsidRPr="00A15C2A">
      <w:rPr>
        <w:rFonts w:ascii="Times New Roman" w:eastAsia="Times New Roman" w:hAnsi="Times New Roman" w:cs="Times New Roman"/>
        <w:b/>
        <w:sz w:val="10"/>
        <w:szCs w:val="20"/>
        <w:lang w:eastAsia="cs-CZ"/>
      </w:rPr>
      <w:t xml:space="preserve"> </w:t>
    </w:r>
  </w:p>
  <w:p w14:paraId="2E1E8834" w14:textId="77777777" w:rsidR="00A15C2A" w:rsidRDefault="00A15C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296"/>
    <w:multiLevelType w:val="hybridMultilevel"/>
    <w:tmpl w:val="B2529948"/>
    <w:lvl w:ilvl="0" w:tplc="DB9ED6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85384"/>
    <w:multiLevelType w:val="multilevel"/>
    <w:tmpl w:val="6B6A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B002E"/>
    <w:multiLevelType w:val="hybridMultilevel"/>
    <w:tmpl w:val="D5221854"/>
    <w:lvl w:ilvl="0" w:tplc="DB9ED6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50637"/>
    <w:multiLevelType w:val="hybridMultilevel"/>
    <w:tmpl w:val="1FCC24DA"/>
    <w:lvl w:ilvl="0" w:tplc="A2148A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F2B44"/>
    <w:multiLevelType w:val="hybridMultilevel"/>
    <w:tmpl w:val="E29E61E6"/>
    <w:lvl w:ilvl="0" w:tplc="DB9ED6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35C1B"/>
    <w:multiLevelType w:val="hybridMultilevel"/>
    <w:tmpl w:val="B0F42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5A79"/>
    <w:multiLevelType w:val="hybridMultilevel"/>
    <w:tmpl w:val="05B8BC88"/>
    <w:lvl w:ilvl="0" w:tplc="C1404C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04BE8"/>
    <w:multiLevelType w:val="hybridMultilevel"/>
    <w:tmpl w:val="2FC64F0E"/>
    <w:lvl w:ilvl="0" w:tplc="DB9ED6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E5132"/>
    <w:multiLevelType w:val="hybridMultilevel"/>
    <w:tmpl w:val="109689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05F06"/>
    <w:rsid w:val="000156F0"/>
    <w:rsid w:val="0002617C"/>
    <w:rsid w:val="00084944"/>
    <w:rsid w:val="000B271A"/>
    <w:rsid w:val="000C162E"/>
    <w:rsid w:val="000D0E87"/>
    <w:rsid w:val="000D5EB5"/>
    <w:rsid w:val="000E5126"/>
    <w:rsid w:val="000F1224"/>
    <w:rsid w:val="00103CFC"/>
    <w:rsid w:val="00105721"/>
    <w:rsid w:val="001301C7"/>
    <w:rsid w:val="001347BC"/>
    <w:rsid w:val="001412A7"/>
    <w:rsid w:val="00155463"/>
    <w:rsid w:val="00156311"/>
    <w:rsid w:val="00162963"/>
    <w:rsid w:val="0018645E"/>
    <w:rsid w:val="001B027F"/>
    <w:rsid w:val="001B4007"/>
    <w:rsid w:val="001D4436"/>
    <w:rsid w:val="001E259E"/>
    <w:rsid w:val="001E7E9A"/>
    <w:rsid w:val="001F1FBF"/>
    <w:rsid w:val="0022233B"/>
    <w:rsid w:val="002324AA"/>
    <w:rsid w:val="00235767"/>
    <w:rsid w:val="00261B4C"/>
    <w:rsid w:val="002639ED"/>
    <w:rsid w:val="00270CFB"/>
    <w:rsid w:val="00280EA0"/>
    <w:rsid w:val="00281354"/>
    <w:rsid w:val="0029651C"/>
    <w:rsid w:val="002A4574"/>
    <w:rsid w:val="002F6F7D"/>
    <w:rsid w:val="002F7407"/>
    <w:rsid w:val="0030177F"/>
    <w:rsid w:val="003059D4"/>
    <w:rsid w:val="00310B03"/>
    <w:rsid w:val="003206DA"/>
    <w:rsid w:val="003236D0"/>
    <w:rsid w:val="00354A35"/>
    <w:rsid w:val="00367284"/>
    <w:rsid w:val="00396601"/>
    <w:rsid w:val="003B7133"/>
    <w:rsid w:val="003E4D65"/>
    <w:rsid w:val="003F45C5"/>
    <w:rsid w:val="003F7DE9"/>
    <w:rsid w:val="00410562"/>
    <w:rsid w:val="00437250"/>
    <w:rsid w:val="00463068"/>
    <w:rsid w:val="0047171F"/>
    <w:rsid w:val="00471A12"/>
    <w:rsid w:val="004A3770"/>
    <w:rsid w:val="004A515B"/>
    <w:rsid w:val="004B65F8"/>
    <w:rsid w:val="004C3715"/>
    <w:rsid w:val="004C3BC7"/>
    <w:rsid w:val="004D10BD"/>
    <w:rsid w:val="004D7C2A"/>
    <w:rsid w:val="004E613F"/>
    <w:rsid w:val="004F3489"/>
    <w:rsid w:val="0054344C"/>
    <w:rsid w:val="005478E5"/>
    <w:rsid w:val="0055383A"/>
    <w:rsid w:val="00566E87"/>
    <w:rsid w:val="005842A2"/>
    <w:rsid w:val="0059010C"/>
    <w:rsid w:val="005B5B46"/>
    <w:rsid w:val="005D3DE1"/>
    <w:rsid w:val="005D426B"/>
    <w:rsid w:val="005D4403"/>
    <w:rsid w:val="005F59E8"/>
    <w:rsid w:val="006000D7"/>
    <w:rsid w:val="006018B5"/>
    <w:rsid w:val="00644456"/>
    <w:rsid w:val="006543A8"/>
    <w:rsid w:val="0066012E"/>
    <w:rsid w:val="00673A61"/>
    <w:rsid w:val="006A4A4C"/>
    <w:rsid w:val="006B3A3A"/>
    <w:rsid w:val="006B43FC"/>
    <w:rsid w:val="006E733C"/>
    <w:rsid w:val="007346FD"/>
    <w:rsid w:val="00762A77"/>
    <w:rsid w:val="00770E10"/>
    <w:rsid w:val="007725AC"/>
    <w:rsid w:val="00796A21"/>
    <w:rsid w:val="008043CF"/>
    <w:rsid w:val="00817FEF"/>
    <w:rsid w:val="008204C1"/>
    <w:rsid w:val="008462DC"/>
    <w:rsid w:val="00853449"/>
    <w:rsid w:val="00853485"/>
    <w:rsid w:val="00867E64"/>
    <w:rsid w:val="008861A3"/>
    <w:rsid w:val="008B4A3A"/>
    <w:rsid w:val="008E79EA"/>
    <w:rsid w:val="008F79F5"/>
    <w:rsid w:val="00912425"/>
    <w:rsid w:val="0091594A"/>
    <w:rsid w:val="00916372"/>
    <w:rsid w:val="0095023A"/>
    <w:rsid w:val="0095783E"/>
    <w:rsid w:val="00973501"/>
    <w:rsid w:val="00981A34"/>
    <w:rsid w:val="009C3C51"/>
    <w:rsid w:val="009E1034"/>
    <w:rsid w:val="00A05E27"/>
    <w:rsid w:val="00A12272"/>
    <w:rsid w:val="00A15C2A"/>
    <w:rsid w:val="00A22AD2"/>
    <w:rsid w:val="00A423BF"/>
    <w:rsid w:val="00A425B0"/>
    <w:rsid w:val="00A51FE9"/>
    <w:rsid w:val="00A60264"/>
    <w:rsid w:val="00A639A6"/>
    <w:rsid w:val="00A67F89"/>
    <w:rsid w:val="00A871E4"/>
    <w:rsid w:val="00AA13D0"/>
    <w:rsid w:val="00AD44F5"/>
    <w:rsid w:val="00AE1ED1"/>
    <w:rsid w:val="00AE221C"/>
    <w:rsid w:val="00AF7C62"/>
    <w:rsid w:val="00B05551"/>
    <w:rsid w:val="00B17250"/>
    <w:rsid w:val="00B26B59"/>
    <w:rsid w:val="00B2742A"/>
    <w:rsid w:val="00B31C4E"/>
    <w:rsid w:val="00B33402"/>
    <w:rsid w:val="00B36E02"/>
    <w:rsid w:val="00B44747"/>
    <w:rsid w:val="00B51F69"/>
    <w:rsid w:val="00B55D3A"/>
    <w:rsid w:val="00B752B7"/>
    <w:rsid w:val="00BE7FAA"/>
    <w:rsid w:val="00C1407E"/>
    <w:rsid w:val="00C17CF8"/>
    <w:rsid w:val="00C2006F"/>
    <w:rsid w:val="00C26DDB"/>
    <w:rsid w:val="00C36CE1"/>
    <w:rsid w:val="00C90855"/>
    <w:rsid w:val="00C90C0F"/>
    <w:rsid w:val="00CB24DF"/>
    <w:rsid w:val="00CC4DAF"/>
    <w:rsid w:val="00CC5A03"/>
    <w:rsid w:val="00CE0D50"/>
    <w:rsid w:val="00CE64E4"/>
    <w:rsid w:val="00CF50FA"/>
    <w:rsid w:val="00D05321"/>
    <w:rsid w:val="00D24B1E"/>
    <w:rsid w:val="00D34C26"/>
    <w:rsid w:val="00D34F4D"/>
    <w:rsid w:val="00D63A17"/>
    <w:rsid w:val="00D8446A"/>
    <w:rsid w:val="00DA39AA"/>
    <w:rsid w:val="00DA585E"/>
    <w:rsid w:val="00DB731B"/>
    <w:rsid w:val="00DB73A9"/>
    <w:rsid w:val="00DE10C9"/>
    <w:rsid w:val="00DE753E"/>
    <w:rsid w:val="00E127DB"/>
    <w:rsid w:val="00E65A6E"/>
    <w:rsid w:val="00E737C0"/>
    <w:rsid w:val="00E76C80"/>
    <w:rsid w:val="00E9174F"/>
    <w:rsid w:val="00EB4FAD"/>
    <w:rsid w:val="00EB72EC"/>
    <w:rsid w:val="00EC1946"/>
    <w:rsid w:val="00ED215A"/>
    <w:rsid w:val="00ED79F5"/>
    <w:rsid w:val="00EE0959"/>
    <w:rsid w:val="00EE7944"/>
    <w:rsid w:val="00EF1D70"/>
    <w:rsid w:val="00F0698D"/>
    <w:rsid w:val="00F4160E"/>
    <w:rsid w:val="00F419F8"/>
    <w:rsid w:val="00F42A4B"/>
    <w:rsid w:val="00F472CF"/>
    <w:rsid w:val="00F6351D"/>
    <w:rsid w:val="00F918F3"/>
    <w:rsid w:val="00F944AD"/>
    <w:rsid w:val="00FB1C11"/>
    <w:rsid w:val="00FC1D37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39EF9"/>
  <w15:chartTrackingRefBased/>
  <w15:docId w15:val="{189A2AF2-16F5-4F69-BD88-697C52F8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22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2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753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532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D5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15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C2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15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C2A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3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73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B731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3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311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31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zps@kzps.cz" TargetMode="External"/><Relationship Id="rId1" Type="http://schemas.openxmlformats.org/officeDocument/2006/relationships/hyperlink" Target="http://www.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Knoflíčková</dc:creator>
  <cp:keywords/>
  <dc:description/>
  <cp:lastModifiedBy>Pillerová Vladana</cp:lastModifiedBy>
  <cp:revision>3</cp:revision>
  <dcterms:created xsi:type="dcterms:W3CDTF">2022-10-03T13:05:00Z</dcterms:created>
  <dcterms:modified xsi:type="dcterms:W3CDTF">2022-10-03T13:06:00Z</dcterms:modified>
</cp:coreProperties>
</file>